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83C" w:rsidRPr="00B8483C" w:rsidRDefault="00B8483C" w:rsidP="00B8483C">
      <w:pPr>
        <w:rPr>
          <w:b/>
          <w:bCs/>
        </w:rPr>
      </w:pPr>
      <w:r w:rsidRPr="00B8483C">
        <w:rPr>
          <w:b/>
          <w:bCs/>
          <w:bdr w:val="none" w:sz="0" w:space="0" w:color="auto" w:frame="1"/>
        </w:rPr>
        <w:t>Her følger er en oversikt over INNLANDSGARASJEN™ og dens spesifikasjoner.</w:t>
      </w:r>
    </w:p>
    <w:p w:rsidR="00B8483C" w:rsidRPr="00B8483C" w:rsidRDefault="00B8483C" w:rsidP="00B8483C">
      <w:r w:rsidRPr="00B8483C">
        <w:rPr>
          <w:rStyle w:val="wixguard"/>
          <w:rFonts w:cstheme="minorHAnsi"/>
          <w:sz w:val="22"/>
          <w:szCs w:val="22"/>
          <w:bdr w:val="none" w:sz="0" w:space="0" w:color="auto" w:frame="1"/>
        </w:rPr>
        <w:t>​</w:t>
      </w:r>
    </w:p>
    <w:p w:rsidR="00B8483C" w:rsidRPr="00B8483C" w:rsidRDefault="00B8483C" w:rsidP="00B8483C">
      <w:r>
        <w:rPr>
          <w:bdr w:val="none" w:sz="0" w:space="0" w:color="auto" w:frame="1"/>
        </w:rPr>
        <w:t>Belistning:</w:t>
      </w:r>
      <w:r w:rsidRPr="00B8483C">
        <w:rPr>
          <w:bdr w:val="none" w:sz="0" w:space="0" w:color="auto" w:frame="1"/>
        </w:rPr>
        <w:br/>
        <w:t xml:space="preserve">Vindu kommer </w:t>
      </w:r>
      <w:r w:rsidRPr="00B8483C">
        <w:rPr>
          <w:bdr w:val="none" w:sz="0" w:space="0" w:color="auto" w:frame="1"/>
        </w:rPr>
        <w:t>ferdig montert</w:t>
      </w:r>
      <w:r w:rsidRPr="00B8483C">
        <w:rPr>
          <w:bdr w:val="none" w:sz="0" w:space="0" w:color="auto" w:frame="1"/>
        </w:rPr>
        <w:t xml:space="preserve"> og har en omramming av 19x98 cm i grunnet virke. Det følger med 19x98 cm til port og dør, det samme brukes til hjørnekasser, m.m.</w:t>
      </w:r>
    </w:p>
    <w:p w:rsidR="00B8483C" w:rsidRPr="00B8483C" w:rsidRDefault="00B8483C" w:rsidP="00B8483C">
      <w:r w:rsidRPr="00B8483C">
        <w:rPr>
          <w:rStyle w:val="wixguard"/>
          <w:rFonts w:cstheme="minorHAnsi"/>
          <w:sz w:val="22"/>
          <w:szCs w:val="22"/>
          <w:bdr w:val="none" w:sz="0" w:space="0" w:color="auto" w:frame="1"/>
        </w:rPr>
        <w:t>​</w:t>
      </w:r>
      <w:bookmarkStart w:id="0" w:name="_GoBack"/>
      <w:bookmarkEnd w:id="0"/>
      <w:r w:rsidRPr="00B8483C">
        <w:rPr>
          <w:bdr w:val="none" w:sz="0" w:space="0" w:color="auto" w:frame="1"/>
        </w:rPr>
        <w:br/>
      </w:r>
      <w:r>
        <w:rPr>
          <w:bdr w:val="none" w:sz="0" w:space="0" w:color="auto" w:frame="1"/>
        </w:rPr>
        <w:t>Bindingsverk:</w:t>
      </w:r>
    </w:p>
    <w:p w:rsidR="00B8483C" w:rsidRPr="00B8483C" w:rsidRDefault="00B8483C" w:rsidP="00B8483C">
      <w:r w:rsidRPr="00B8483C">
        <w:rPr>
          <w:bdr w:val="none" w:sz="0" w:space="0" w:color="auto" w:frame="1"/>
        </w:rPr>
        <w:t>Våre fire garasjevarianter blir levert med 48x98 cm reisverk i C24-kvalitet. Reisverk er ubehandlet.</w:t>
      </w:r>
      <w:r w:rsidRPr="00B8483C">
        <w:br/>
        <w:t> </w:t>
      </w:r>
    </w:p>
    <w:p w:rsidR="00B8483C" w:rsidRDefault="00B8483C" w:rsidP="00B8483C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Port:</w:t>
      </w:r>
    </w:p>
    <w:p w:rsidR="00B8483C" w:rsidRPr="00B8483C" w:rsidRDefault="00B8483C" w:rsidP="00B8483C">
      <w:r w:rsidRPr="00B8483C">
        <w:rPr>
          <w:bdr w:val="none" w:sz="0" w:space="0" w:color="auto" w:frame="1"/>
        </w:rPr>
        <w:t xml:space="preserve">Isolert stålport i modellen "Profil RT" er standard, inkludert automatisk </w:t>
      </w:r>
      <w:proofErr w:type="spellStart"/>
      <w:r w:rsidRPr="00B8483C">
        <w:rPr>
          <w:bdr w:val="none" w:sz="0" w:space="0" w:color="auto" w:frame="1"/>
        </w:rPr>
        <w:t>portåpner</w:t>
      </w:r>
      <w:proofErr w:type="spellEnd"/>
      <w:r w:rsidRPr="00B8483C">
        <w:rPr>
          <w:bdr w:val="none" w:sz="0" w:space="0" w:color="auto" w:frame="1"/>
        </w:rPr>
        <w:t>. Porten er av høy kvalitet med lang levetid og er innbruddsikker. Portene blir levert av vår samarbeidspartner </w:t>
      </w:r>
      <w:proofErr w:type="spellStart"/>
      <w:r w:rsidRPr="00B8483C">
        <w:rPr>
          <w:u w:val="single"/>
          <w:bdr w:val="none" w:sz="0" w:space="0" w:color="auto" w:frame="1"/>
        </w:rPr>
        <w:fldChar w:fldCharType="begin"/>
      </w:r>
      <w:r w:rsidRPr="00B8483C">
        <w:rPr>
          <w:u w:val="single"/>
          <w:bdr w:val="none" w:sz="0" w:space="0" w:color="auto" w:frame="1"/>
        </w:rPr>
        <w:instrText xml:space="preserve"> HYPERLINK "https://harmonie.no/produktkategori/garasjeporter/" \t "_blank" </w:instrText>
      </w:r>
      <w:r w:rsidRPr="00B8483C">
        <w:rPr>
          <w:u w:val="single"/>
          <w:bdr w:val="none" w:sz="0" w:space="0" w:color="auto" w:frame="1"/>
        </w:rPr>
        <w:fldChar w:fldCharType="separate"/>
      </w:r>
      <w:r w:rsidRPr="00B8483C">
        <w:rPr>
          <w:rStyle w:val="Hyperkobling"/>
          <w:rFonts w:cstheme="minorHAnsi"/>
          <w:color w:val="auto"/>
          <w:sz w:val="22"/>
          <w:szCs w:val="22"/>
          <w:u w:val="none"/>
          <w:bdr w:val="none" w:sz="0" w:space="0" w:color="auto" w:frame="1"/>
        </w:rPr>
        <w:t>Harmonie</w:t>
      </w:r>
      <w:proofErr w:type="spellEnd"/>
      <w:r w:rsidRPr="00B8483C">
        <w:rPr>
          <w:u w:val="single"/>
          <w:bdr w:val="none" w:sz="0" w:space="0" w:color="auto" w:frame="1"/>
        </w:rPr>
        <w:fldChar w:fldCharType="end"/>
      </w:r>
      <w:r w:rsidRPr="00B8483C">
        <w:rPr>
          <w:bdr w:val="none" w:sz="0" w:space="0" w:color="auto" w:frame="1"/>
        </w:rPr>
        <w:t>.</w:t>
      </w:r>
      <w:r w:rsidRPr="00B8483C">
        <w:br/>
        <w:t> </w:t>
      </w:r>
    </w:p>
    <w:p w:rsidR="00B8483C" w:rsidRDefault="00B8483C" w:rsidP="00B8483C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Dører:</w:t>
      </w:r>
    </w:p>
    <w:p w:rsidR="00B8483C" w:rsidRPr="00B8483C" w:rsidRDefault="00B8483C" w:rsidP="00B8483C">
      <w:r w:rsidRPr="00B8483C">
        <w:rPr>
          <w:bdr w:val="none" w:sz="0" w:space="0" w:color="auto" w:frame="1"/>
        </w:rPr>
        <w:t>Dør kommer i størrelse 100x210 cm ferdig malt i hvitt, med dørmodellen "Silje". Vi kan også tilby dør med vindu. Våre dører er levert av </w:t>
      </w:r>
      <w:proofErr w:type="spellStart"/>
      <w:r w:rsidRPr="00B8483C">
        <w:rPr>
          <w:u w:val="single"/>
          <w:bdr w:val="none" w:sz="0" w:space="0" w:color="auto" w:frame="1"/>
        </w:rPr>
        <w:fldChar w:fldCharType="begin"/>
      </w:r>
      <w:r w:rsidRPr="00B8483C">
        <w:rPr>
          <w:u w:val="single"/>
          <w:bdr w:val="none" w:sz="0" w:space="0" w:color="auto" w:frame="1"/>
        </w:rPr>
        <w:instrText xml:space="preserve"> HYPERLINK "https://harmonie.no/produktkategori/garasjeporter/" \t "_blank" </w:instrText>
      </w:r>
      <w:r w:rsidRPr="00B8483C">
        <w:rPr>
          <w:u w:val="single"/>
          <w:bdr w:val="none" w:sz="0" w:space="0" w:color="auto" w:frame="1"/>
        </w:rPr>
        <w:fldChar w:fldCharType="separate"/>
      </w:r>
      <w:r w:rsidRPr="00B8483C">
        <w:rPr>
          <w:rStyle w:val="Hyperkobling"/>
          <w:rFonts w:cstheme="minorHAnsi"/>
          <w:color w:val="auto"/>
          <w:sz w:val="22"/>
          <w:szCs w:val="22"/>
          <w:u w:val="none"/>
          <w:bdr w:val="none" w:sz="0" w:space="0" w:color="auto" w:frame="1"/>
        </w:rPr>
        <w:t>Harmonie</w:t>
      </w:r>
      <w:proofErr w:type="spellEnd"/>
      <w:r w:rsidRPr="00B8483C">
        <w:rPr>
          <w:u w:val="single"/>
          <w:bdr w:val="none" w:sz="0" w:space="0" w:color="auto" w:frame="1"/>
        </w:rPr>
        <w:fldChar w:fldCharType="end"/>
      </w:r>
      <w:r w:rsidRPr="00B8483C">
        <w:rPr>
          <w:bdr w:val="none" w:sz="0" w:space="0" w:color="auto" w:frame="1"/>
        </w:rPr>
        <w:t>.</w:t>
      </w:r>
      <w:r w:rsidRPr="00B8483C">
        <w:br/>
        <w:t> </w:t>
      </w:r>
    </w:p>
    <w:p w:rsidR="00B8483C" w:rsidRDefault="00B8483C" w:rsidP="00B8483C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Vindu:</w:t>
      </w:r>
    </w:p>
    <w:p w:rsidR="00B8483C" w:rsidRPr="00B8483C" w:rsidRDefault="00B8483C" w:rsidP="00B8483C">
      <w:r w:rsidRPr="00B8483C">
        <w:rPr>
          <w:bdr w:val="none" w:sz="0" w:space="0" w:color="auto" w:frame="1"/>
        </w:rPr>
        <w:t>Vi tilbyr vinduer med eller uten sprosser fra vår samarbeidspartner </w:t>
      </w:r>
      <w:hyperlink r:id="rId4" w:tgtFrame="_blank" w:history="1">
        <w:r w:rsidRPr="00B8483C">
          <w:rPr>
            <w:rStyle w:val="Hyperkobling"/>
            <w:rFonts w:cstheme="minorHAnsi"/>
            <w:color w:val="auto"/>
            <w:sz w:val="22"/>
            <w:szCs w:val="22"/>
            <w:u w:val="none"/>
            <w:bdr w:val="none" w:sz="0" w:space="0" w:color="auto" w:frame="1"/>
          </w:rPr>
          <w:t>Norgesvinduet</w:t>
        </w:r>
      </w:hyperlink>
      <w:r w:rsidRPr="00B8483C">
        <w:rPr>
          <w:bdr w:val="none" w:sz="0" w:space="0" w:color="auto" w:frame="1"/>
        </w:rPr>
        <w:t>.</w:t>
      </w:r>
    </w:p>
    <w:p w:rsidR="00B8483C" w:rsidRDefault="00B8483C" w:rsidP="00B8483C">
      <w:pPr>
        <w:rPr>
          <w:bdr w:val="none" w:sz="0" w:space="0" w:color="auto" w:frame="1"/>
        </w:rPr>
      </w:pPr>
      <w:r w:rsidRPr="00B8483C">
        <w:t> </w:t>
      </w:r>
      <w:r w:rsidRPr="00B8483C">
        <w:rPr>
          <w:bdr w:val="none" w:sz="0" w:space="0" w:color="auto" w:frame="1"/>
        </w:rPr>
        <w:br/>
      </w:r>
      <w:r>
        <w:rPr>
          <w:bdr w:val="none" w:sz="0" w:space="0" w:color="auto" w:frame="1"/>
        </w:rPr>
        <w:t>Elektrisitet:</w:t>
      </w:r>
    </w:p>
    <w:p w:rsidR="00B8483C" w:rsidRPr="00B8483C" w:rsidRDefault="00B8483C" w:rsidP="00B8483C">
      <w:r w:rsidRPr="00B8483C">
        <w:rPr>
          <w:bdr w:val="none" w:sz="0" w:space="0" w:color="auto" w:frame="1"/>
        </w:rPr>
        <w:t>Vi tilbyr ikke arbeider innen el-installasjon. </w:t>
      </w:r>
      <w:r w:rsidRPr="00B8483C">
        <w:br/>
        <w:t> </w:t>
      </w:r>
    </w:p>
    <w:p w:rsidR="00B8483C" w:rsidRDefault="00B8483C" w:rsidP="00B8483C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Isolering:</w:t>
      </w:r>
    </w:p>
    <w:p w:rsidR="00B8483C" w:rsidRPr="00B8483C" w:rsidRDefault="00B8483C" w:rsidP="00B8483C">
      <w:r w:rsidRPr="00B8483C">
        <w:rPr>
          <w:bdr w:val="none" w:sz="0" w:space="0" w:color="auto" w:frame="1"/>
        </w:rPr>
        <w:t xml:space="preserve">Garasjene leveres uten isolasjon, men veggene leveres med </w:t>
      </w:r>
      <w:proofErr w:type="spellStart"/>
      <w:r w:rsidRPr="00B8483C">
        <w:rPr>
          <w:bdr w:val="none" w:sz="0" w:space="0" w:color="auto" w:frame="1"/>
        </w:rPr>
        <w:t>utlektet</w:t>
      </w:r>
      <w:proofErr w:type="spellEnd"/>
      <w:r w:rsidRPr="00B8483C">
        <w:rPr>
          <w:bdr w:val="none" w:sz="0" w:space="0" w:color="auto" w:frame="1"/>
        </w:rPr>
        <w:t xml:space="preserve"> vindsperre.</w:t>
      </w:r>
    </w:p>
    <w:p w:rsidR="00B8483C" w:rsidRDefault="00B8483C" w:rsidP="00B8483C">
      <w:pPr>
        <w:rPr>
          <w:bdr w:val="none" w:sz="0" w:space="0" w:color="auto" w:frame="1"/>
        </w:rPr>
      </w:pPr>
      <w:r w:rsidRPr="00B8483C">
        <w:br/>
      </w:r>
      <w:r>
        <w:rPr>
          <w:bdr w:val="none" w:sz="0" w:space="0" w:color="auto" w:frame="1"/>
        </w:rPr>
        <w:t>Levering:</w:t>
      </w:r>
    </w:p>
    <w:p w:rsidR="00B8483C" w:rsidRPr="00B8483C" w:rsidRDefault="00B8483C" w:rsidP="00B8483C">
      <w:r w:rsidRPr="00B8483C">
        <w:rPr>
          <w:bdr w:val="none" w:sz="0" w:space="0" w:color="auto" w:frame="1"/>
        </w:rPr>
        <w:t>Vi kan tilby transport med kranbil og heise elementene på plass, vennligst merk at fraktkostnad tilkommer.</w:t>
      </w:r>
    </w:p>
    <w:p w:rsidR="00B8483C" w:rsidRPr="00B8483C" w:rsidRDefault="00B8483C" w:rsidP="00B8483C">
      <w:r w:rsidRPr="00B8483C">
        <w:rPr>
          <w:rStyle w:val="wixguard"/>
          <w:rFonts w:cstheme="minorHAnsi"/>
          <w:sz w:val="22"/>
          <w:szCs w:val="22"/>
          <w:bdr w:val="none" w:sz="0" w:space="0" w:color="auto" w:frame="1"/>
        </w:rPr>
        <w:t>​</w:t>
      </w:r>
      <w:r w:rsidRPr="00B8483C">
        <w:rPr>
          <w:bdr w:val="none" w:sz="0" w:space="0" w:color="auto" w:frame="1"/>
        </w:rPr>
        <w:br/>
      </w:r>
      <w:r>
        <w:rPr>
          <w:bdr w:val="none" w:sz="0" w:space="0" w:color="auto" w:frame="1"/>
        </w:rPr>
        <w:t xml:space="preserve">Moms: </w:t>
      </w:r>
      <w:r w:rsidRPr="00B8483C">
        <w:rPr>
          <w:bdr w:val="none" w:sz="0" w:space="0" w:color="auto" w:frame="1"/>
        </w:rPr>
        <w:t>Alle våre garasjer har pris oppgitt inkl. mva.</w:t>
      </w:r>
    </w:p>
    <w:p w:rsidR="00B8483C" w:rsidRPr="00B8483C" w:rsidRDefault="00B8483C" w:rsidP="00B8483C">
      <w:r w:rsidRPr="00B8483C">
        <w:rPr>
          <w:rStyle w:val="wixguard"/>
          <w:rFonts w:cstheme="minorHAnsi"/>
          <w:sz w:val="22"/>
          <w:szCs w:val="22"/>
          <w:bdr w:val="none" w:sz="0" w:space="0" w:color="auto" w:frame="1"/>
        </w:rPr>
        <w:t>​</w:t>
      </w:r>
    </w:p>
    <w:p w:rsidR="00B8483C" w:rsidRDefault="00B8483C" w:rsidP="00B8483C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Ringmur:</w:t>
      </w:r>
    </w:p>
    <w:p w:rsidR="00B8483C" w:rsidRPr="00B8483C" w:rsidRDefault="00B8483C" w:rsidP="00B8483C">
      <w:r w:rsidRPr="00B8483C">
        <w:rPr>
          <w:bdr w:val="none" w:sz="0" w:space="0" w:color="auto" w:frame="1"/>
        </w:rPr>
        <w:t xml:space="preserve">Vi beregner at alle våre garasjer plassers på en ringmur som er 25 cm høy. Vi anbefaler ringmur å være 15 cm bred for å maksimere areal inne i garasjen. Mur ved porten er 10 cm bred. Vi anbefaler at ringmur støpes, men </w:t>
      </w:r>
      <w:proofErr w:type="spellStart"/>
      <w:r w:rsidRPr="00B8483C">
        <w:rPr>
          <w:bdr w:val="none" w:sz="0" w:space="0" w:color="auto" w:frame="1"/>
        </w:rPr>
        <w:t>Leca</w:t>
      </w:r>
      <w:proofErr w:type="spellEnd"/>
      <w:r w:rsidRPr="00B8483C">
        <w:rPr>
          <w:bdr w:val="none" w:sz="0" w:space="0" w:color="auto" w:frame="1"/>
        </w:rPr>
        <w:t xml:space="preserve"> murblokker kan også benyttes. </w:t>
      </w:r>
    </w:p>
    <w:p w:rsidR="00B8483C" w:rsidRDefault="00B8483C" w:rsidP="00B8483C">
      <w:pPr>
        <w:rPr>
          <w:bdr w:val="none" w:sz="0" w:space="0" w:color="auto" w:frame="1"/>
        </w:rPr>
      </w:pPr>
      <w:r w:rsidRPr="00B8483C">
        <w:rPr>
          <w:rStyle w:val="wixguard"/>
          <w:rFonts w:cstheme="minorHAnsi"/>
          <w:sz w:val="22"/>
          <w:szCs w:val="22"/>
          <w:bdr w:val="none" w:sz="0" w:space="0" w:color="auto" w:frame="1"/>
          <w:shd w:val="clear" w:color="auto" w:fill="C71212"/>
        </w:rPr>
        <w:t>​</w:t>
      </w:r>
      <w:r w:rsidRPr="00B8483C">
        <w:rPr>
          <w:bdr w:val="none" w:sz="0" w:space="0" w:color="auto" w:frame="1"/>
        </w:rPr>
        <w:t xml:space="preserve"> </w:t>
      </w:r>
      <w:r w:rsidRPr="00B8483C">
        <w:rPr>
          <w:bdr w:val="none" w:sz="0" w:space="0" w:color="auto" w:frame="1"/>
        </w:rPr>
        <w:br/>
      </w:r>
      <w:r>
        <w:rPr>
          <w:bdr w:val="none" w:sz="0" w:space="0" w:color="auto" w:frame="1"/>
        </w:rPr>
        <w:t>Takstoler:</w:t>
      </w:r>
    </w:p>
    <w:p w:rsidR="00B8483C" w:rsidRPr="00B8483C" w:rsidRDefault="00B8483C" w:rsidP="00B8483C">
      <w:r w:rsidRPr="00B8483C">
        <w:rPr>
          <w:bdr w:val="none" w:sz="0" w:space="0" w:color="auto" w:frame="1"/>
        </w:rPr>
        <w:t>Takstoler blir levert i C30-kvalitet med standard takstoler beregnet for tungt tak pga. takstein, samt en snølast på 600 kg/m2. Ved spesialtakstoler blir snølast beregnet etter særskilte lokale krav. Takstolene kommer ferdig sammensatt. Modellen Disen med 36 grader på tak leveres med A-takstoler.</w:t>
      </w:r>
    </w:p>
    <w:p w:rsidR="00B8483C" w:rsidRPr="00B8483C" w:rsidRDefault="00B8483C" w:rsidP="00B8483C">
      <w:r w:rsidRPr="00B8483C">
        <w:rPr>
          <w:rStyle w:val="wixguard"/>
          <w:rFonts w:cstheme="minorHAnsi"/>
          <w:sz w:val="22"/>
          <w:szCs w:val="22"/>
          <w:bdr w:val="none" w:sz="0" w:space="0" w:color="auto" w:frame="1"/>
        </w:rPr>
        <w:t>​</w:t>
      </w:r>
    </w:p>
    <w:p w:rsidR="00B8483C" w:rsidRDefault="00B8483C" w:rsidP="00B8483C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Taktekke:</w:t>
      </w:r>
    </w:p>
    <w:p w:rsidR="00B8483C" w:rsidRPr="00B8483C" w:rsidRDefault="00B8483C" w:rsidP="00B8483C">
      <w:r w:rsidRPr="00B8483C">
        <w:rPr>
          <w:bdr w:val="none" w:sz="0" w:space="0" w:color="auto" w:frame="1"/>
        </w:rPr>
        <w:lastRenderedPageBreak/>
        <w:t xml:space="preserve">Vår standard takstein er levert av </w:t>
      </w:r>
      <w:proofErr w:type="spellStart"/>
      <w:r w:rsidRPr="00B8483C">
        <w:rPr>
          <w:bdr w:val="none" w:sz="0" w:space="0" w:color="auto" w:frame="1"/>
        </w:rPr>
        <w:t>Benders</w:t>
      </w:r>
      <w:proofErr w:type="spellEnd"/>
      <w:r w:rsidRPr="00B8483C">
        <w:rPr>
          <w:bdr w:val="none" w:sz="0" w:space="0" w:color="auto" w:frame="1"/>
        </w:rPr>
        <w:t>. På modellen Odden leveres garasjen med takpapp.</w:t>
      </w:r>
    </w:p>
    <w:p w:rsidR="00B8483C" w:rsidRPr="00B8483C" w:rsidRDefault="00B8483C" w:rsidP="00B8483C">
      <w:r w:rsidRPr="00B8483C">
        <w:rPr>
          <w:rStyle w:val="wixguard"/>
          <w:rFonts w:cstheme="minorHAnsi"/>
          <w:sz w:val="22"/>
          <w:szCs w:val="22"/>
          <w:bdr w:val="none" w:sz="0" w:space="0" w:color="auto" w:frame="1"/>
        </w:rPr>
        <w:t>​</w:t>
      </w:r>
    </w:p>
    <w:p w:rsidR="00B8483C" w:rsidRDefault="00B8483C" w:rsidP="00B8483C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Transport:</w:t>
      </w:r>
    </w:p>
    <w:p w:rsidR="00B8483C" w:rsidRPr="00B8483C" w:rsidRDefault="00B8483C" w:rsidP="00B8483C">
      <w:r w:rsidRPr="00B8483C">
        <w:rPr>
          <w:bdr w:val="none" w:sz="0" w:space="0" w:color="auto" w:frame="1"/>
        </w:rPr>
        <w:t>Garasjene kommer pakket i krympeplast og er klar for montering direkte fra lastebilen.</w:t>
      </w:r>
    </w:p>
    <w:p w:rsidR="00B8483C" w:rsidRPr="00B8483C" w:rsidRDefault="00B8483C" w:rsidP="00B8483C">
      <w:r w:rsidRPr="00B8483C">
        <w:rPr>
          <w:rStyle w:val="wixguard"/>
          <w:rFonts w:cstheme="minorHAnsi"/>
          <w:sz w:val="22"/>
          <w:szCs w:val="22"/>
          <w:bdr w:val="none" w:sz="0" w:space="0" w:color="auto" w:frame="1"/>
        </w:rPr>
        <w:t>​</w:t>
      </w:r>
    </w:p>
    <w:p w:rsidR="00B8483C" w:rsidRDefault="00B8483C" w:rsidP="00B8483C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Trapper:</w:t>
      </w:r>
    </w:p>
    <w:p w:rsidR="00B8483C" w:rsidRPr="00B8483C" w:rsidRDefault="00B8483C" w:rsidP="00B8483C">
      <w:pPr>
        <w:rPr>
          <w:bdr w:val="none" w:sz="0" w:space="0" w:color="auto" w:frame="1"/>
        </w:rPr>
      </w:pPr>
      <w:r w:rsidRPr="00B8483C">
        <w:rPr>
          <w:bdr w:val="none" w:sz="0" w:space="0" w:color="auto" w:frame="1"/>
        </w:rPr>
        <w:t>Velger du en av garasjemodellene med høyt tak (Disen) vil du få en god plass til oppbevaring på loft. NB: Trapp til loft medfølger ikke.</w:t>
      </w:r>
    </w:p>
    <w:p w:rsidR="00B8483C" w:rsidRPr="00B8483C" w:rsidRDefault="00B8483C" w:rsidP="00B8483C">
      <w:r w:rsidRPr="00B8483C">
        <w:rPr>
          <w:rStyle w:val="wixguard"/>
          <w:rFonts w:cstheme="minorHAnsi"/>
          <w:sz w:val="22"/>
          <w:szCs w:val="22"/>
          <w:bdr w:val="none" w:sz="0" w:space="0" w:color="auto" w:frame="1"/>
        </w:rPr>
        <w:t>​</w:t>
      </w:r>
    </w:p>
    <w:p w:rsidR="00B8483C" w:rsidRDefault="00B8483C" w:rsidP="00B8483C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Undertak:</w:t>
      </w:r>
    </w:p>
    <w:p w:rsidR="00B8483C" w:rsidRPr="00B8483C" w:rsidRDefault="00B8483C" w:rsidP="00B8483C">
      <w:r w:rsidRPr="00B8483C">
        <w:rPr>
          <w:bdr w:val="none" w:sz="0" w:space="0" w:color="auto" w:frame="1"/>
        </w:rPr>
        <w:t xml:space="preserve">Garasjer med A eller W-takstoler leveres med sutak, sløyfer og lekter. Odden leveres med </w:t>
      </w:r>
      <w:proofErr w:type="spellStart"/>
      <w:r w:rsidRPr="00B8483C">
        <w:rPr>
          <w:bdr w:val="none" w:sz="0" w:space="0" w:color="auto" w:frame="1"/>
        </w:rPr>
        <w:t>OSB</w:t>
      </w:r>
      <w:proofErr w:type="spellEnd"/>
      <w:r w:rsidRPr="00B8483C">
        <w:rPr>
          <w:bdr w:val="none" w:sz="0" w:space="0" w:color="auto" w:frame="1"/>
        </w:rPr>
        <w:t xml:space="preserve"> 18 mm. </w:t>
      </w:r>
    </w:p>
    <w:p w:rsidR="00B8483C" w:rsidRPr="00B8483C" w:rsidRDefault="00B8483C" w:rsidP="00B8483C">
      <w:r w:rsidRPr="00B8483C">
        <w:rPr>
          <w:rStyle w:val="wixguard"/>
          <w:rFonts w:cstheme="minorHAnsi"/>
          <w:sz w:val="22"/>
          <w:szCs w:val="22"/>
          <w:bdr w:val="none" w:sz="0" w:space="0" w:color="auto" w:frame="1"/>
        </w:rPr>
        <w:t>​</w:t>
      </w:r>
    </w:p>
    <w:p w:rsidR="00B8483C" w:rsidRDefault="00B8483C" w:rsidP="00B8483C">
      <w:pPr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Utlekting</w:t>
      </w:r>
      <w:proofErr w:type="spellEnd"/>
      <w:r>
        <w:rPr>
          <w:bdr w:val="none" w:sz="0" w:space="0" w:color="auto" w:frame="1"/>
        </w:rPr>
        <w:t>:</w:t>
      </w:r>
    </w:p>
    <w:p w:rsidR="00B8483C" w:rsidRPr="00B8483C" w:rsidRDefault="00B8483C" w:rsidP="00B8483C">
      <w:pPr>
        <w:rPr>
          <w:bdr w:val="none" w:sz="0" w:space="0" w:color="auto" w:frame="1"/>
        </w:rPr>
      </w:pPr>
      <w:r w:rsidRPr="00B8483C">
        <w:rPr>
          <w:bdr w:val="none" w:sz="0" w:space="0" w:color="auto" w:frame="1"/>
        </w:rPr>
        <w:t xml:space="preserve">Våre garasjer har armert vindtetting fra </w:t>
      </w:r>
      <w:proofErr w:type="spellStart"/>
      <w:r w:rsidRPr="00B8483C">
        <w:rPr>
          <w:bdr w:val="none" w:sz="0" w:space="0" w:color="auto" w:frame="1"/>
        </w:rPr>
        <w:t>Vempro</w:t>
      </w:r>
      <w:proofErr w:type="spellEnd"/>
      <w:r w:rsidRPr="00B8483C">
        <w:rPr>
          <w:bdr w:val="none" w:sz="0" w:space="0" w:color="auto" w:frame="1"/>
        </w:rPr>
        <w:t xml:space="preserve"> med 19 mm </w:t>
      </w:r>
      <w:proofErr w:type="spellStart"/>
      <w:r w:rsidRPr="00B8483C">
        <w:rPr>
          <w:bdr w:val="none" w:sz="0" w:space="0" w:color="auto" w:frame="1"/>
        </w:rPr>
        <w:t>utlekting</w:t>
      </w:r>
      <w:proofErr w:type="spellEnd"/>
      <w:r w:rsidRPr="00B8483C">
        <w:rPr>
          <w:bdr w:val="none" w:sz="0" w:space="0" w:color="auto" w:frame="1"/>
        </w:rPr>
        <w:t xml:space="preserve"> til vegger på bakkeplan.</w:t>
      </w:r>
    </w:p>
    <w:p w:rsidR="00B8483C" w:rsidRDefault="00B8483C" w:rsidP="00B8483C">
      <w:pPr>
        <w:rPr>
          <w:rStyle w:val="wixguard"/>
          <w:rFonts w:cstheme="minorHAnsi"/>
          <w:sz w:val="22"/>
          <w:szCs w:val="22"/>
          <w:bdr w:val="none" w:sz="0" w:space="0" w:color="auto" w:frame="1"/>
        </w:rPr>
      </w:pPr>
      <w:r w:rsidRPr="00B8483C">
        <w:rPr>
          <w:rStyle w:val="wixguard"/>
          <w:rFonts w:cstheme="minorHAnsi"/>
          <w:sz w:val="22"/>
          <w:szCs w:val="22"/>
          <w:bdr w:val="none" w:sz="0" w:space="0" w:color="auto" w:frame="1"/>
        </w:rPr>
        <w:t>​</w:t>
      </w:r>
    </w:p>
    <w:p w:rsidR="00B8483C" w:rsidRPr="00B8483C" w:rsidRDefault="00B8483C" w:rsidP="00B8483C">
      <w:r>
        <w:rPr>
          <w:rStyle w:val="wixguard"/>
          <w:rFonts w:cstheme="minorHAnsi"/>
          <w:sz w:val="22"/>
          <w:szCs w:val="22"/>
          <w:bdr w:val="none" w:sz="0" w:space="0" w:color="auto" w:frame="1"/>
        </w:rPr>
        <w:t xml:space="preserve">Vedlikehold av </w:t>
      </w:r>
      <w:proofErr w:type="gramStart"/>
      <w:r>
        <w:rPr>
          <w:rStyle w:val="wixguard"/>
          <w:rFonts w:cstheme="minorHAnsi"/>
          <w:sz w:val="22"/>
          <w:szCs w:val="22"/>
          <w:bdr w:val="none" w:sz="0" w:space="0" w:color="auto" w:frame="1"/>
        </w:rPr>
        <w:t>garasjer:</w:t>
      </w:r>
      <w:r w:rsidRPr="00B8483C">
        <w:rPr>
          <w:bdr w:val="none" w:sz="0" w:space="0" w:color="auto" w:frame="1"/>
          <w:shd w:val="clear" w:color="auto" w:fill="C71212"/>
        </w:rPr>
        <w:t>:</w:t>
      </w:r>
      <w:proofErr w:type="gramEnd"/>
      <w:r w:rsidRPr="00B8483C">
        <w:rPr>
          <w:bdr w:val="none" w:sz="0" w:space="0" w:color="auto" w:frame="1"/>
        </w:rPr>
        <w:br/>
      </w:r>
      <w:r w:rsidRPr="00B8483C">
        <w:rPr>
          <w:rFonts w:cstheme="minorHAnsi"/>
          <w:sz w:val="22"/>
          <w:szCs w:val="22"/>
          <w:bdr w:val="none" w:sz="0" w:space="0" w:color="auto" w:frame="1"/>
        </w:rPr>
        <w:t xml:space="preserve">Se PDF med </w:t>
      </w:r>
      <w:proofErr w:type="spellStart"/>
      <w:r w:rsidRPr="00B8483C">
        <w:rPr>
          <w:rFonts w:cstheme="minorHAnsi"/>
          <w:sz w:val="22"/>
          <w:szCs w:val="22"/>
          <w:bdr w:val="none" w:sz="0" w:space="0" w:color="auto" w:frame="1"/>
        </w:rPr>
        <w:t>FDV</w:t>
      </w:r>
      <w:proofErr w:type="spellEnd"/>
      <w:r w:rsidRPr="00B8483C">
        <w:rPr>
          <w:rFonts w:cstheme="minorHAnsi"/>
          <w:sz w:val="22"/>
          <w:szCs w:val="22"/>
          <w:bdr w:val="none" w:sz="0" w:space="0" w:color="auto" w:frame="1"/>
        </w:rPr>
        <w:t>-be</w:t>
      </w:r>
      <w:r w:rsidRPr="00B8483C">
        <w:rPr>
          <w:rFonts w:cstheme="minorHAnsi"/>
          <w:sz w:val="22"/>
          <w:szCs w:val="22"/>
          <w:bdr w:val="none" w:sz="0" w:space="0" w:color="auto" w:frame="1"/>
        </w:rPr>
        <w:t>s</w:t>
      </w:r>
      <w:r w:rsidRPr="00B8483C">
        <w:rPr>
          <w:rFonts w:cstheme="minorHAnsi"/>
          <w:sz w:val="22"/>
          <w:szCs w:val="22"/>
          <w:bdr w:val="none" w:sz="0" w:space="0" w:color="auto" w:frame="1"/>
        </w:rPr>
        <w:t>krivelse</w:t>
      </w:r>
    </w:p>
    <w:p w:rsidR="008716DC" w:rsidRPr="00B8483C" w:rsidRDefault="008716DC" w:rsidP="00B8483C"/>
    <w:sectPr w:rsidR="008716DC" w:rsidRPr="00B8483C" w:rsidSect="003A79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3C"/>
    <w:rsid w:val="003A797C"/>
    <w:rsid w:val="008716DC"/>
    <w:rsid w:val="00B8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6166D4"/>
  <w15:chartTrackingRefBased/>
  <w15:docId w15:val="{48FBB6FA-933F-ED40-9738-DAFF58CE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ont8">
    <w:name w:val="font_8"/>
    <w:basedOn w:val="Normal"/>
    <w:rsid w:val="00B848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wixguard">
    <w:name w:val="wixguard"/>
    <w:basedOn w:val="Standardskriftforavsnitt"/>
    <w:rsid w:val="00B8483C"/>
  </w:style>
  <w:style w:type="character" w:styleId="Hyperkobling">
    <w:name w:val="Hyperlink"/>
    <w:basedOn w:val="Standardskriftforavsnitt"/>
    <w:uiPriority w:val="99"/>
    <w:semiHidden/>
    <w:unhideWhenUsed/>
    <w:rsid w:val="00B8483C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848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rgesvinduet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Mc Cready</dc:creator>
  <cp:keywords/>
  <dc:description/>
  <cp:lastModifiedBy>Eileen Mc Cready</cp:lastModifiedBy>
  <cp:revision>1</cp:revision>
  <dcterms:created xsi:type="dcterms:W3CDTF">2019-10-09T09:01:00Z</dcterms:created>
  <dcterms:modified xsi:type="dcterms:W3CDTF">2019-10-09T09:06:00Z</dcterms:modified>
</cp:coreProperties>
</file>